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6AD" w:rsidRPr="00972C4B" w:rsidRDefault="00972C4B">
      <w:pPr>
        <w:rPr>
          <w:sz w:val="72"/>
        </w:rPr>
      </w:pPr>
      <w:r w:rsidRPr="00972C4B">
        <w:rPr>
          <w:sz w:val="72"/>
        </w:rPr>
        <w:t>Государственное (муниципальное) задание на оказание услуг (выполнение работ) не доводиться для казенных учрежде</w:t>
      </w:r>
      <w:bookmarkStart w:id="0" w:name="_GoBack"/>
      <w:bookmarkEnd w:id="0"/>
      <w:r w:rsidRPr="00972C4B">
        <w:rPr>
          <w:sz w:val="72"/>
        </w:rPr>
        <w:t>ний</w:t>
      </w:r>
    </w:p>
    <w:sectPr w:rsidR="000506AD" w:rsidRPr="00972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4B"/>
    <w:rsid w:val="000506AD"/>
    <w:rsid w:val="0097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7EF79-DDAD-4E42-BED1-185312B4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2024-03-28T08:29:00Z</dcterms:created>
  <dcterms:modified xsi:type="dcterms:W3CDTF">2024-03-28T08:29:00Z</dcterms:modified>
</cp:coreProperties>
</file>